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595962741"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Stornierung</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https://www.monzabon.at/wissenswertes/stornierung</w:t>
      </w:r>
    </w:p>
    <w:p/>
    <w:p>
      <w:pPr>
        <w:bidi w:val="false"/>
        <w:spacing w:before="240" w:after="240"/>
      </w:pPr>
      <w:hyperlink w:history="1" r:id="rIdcobnqm6efvndnqatn0l5w">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obogrgfxy2chgzw8xplv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ng1mapjk-znpcojahbufo">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Stornierung</w:t>
      </w:r>
    </w:p>
    <w:p/>
    <w:p>
      <w:pPr>
        <w:bidi w:val="false"/>
        <w:spacing w:before="240" w:after="240" w:line="276"/>
        <w:jc w:val="left"/>
      </w:pPr>
      <w:r>
        <w:rPr>
          <w:b w:val="false"/>
          <w:bCs w:val="false"/>
          <w:i w:val="false"/>
          <w:iCs w:val="false"/>
          <w:color w:val="000000"/>
          <w:sz w:val="24"/>
          <w:szCs w:val="24"/>
          <w:rtl w:val="false"/>
        </w:rPr>
        <w:t xml:space="preserve">Rücktritt vom Beherbergungsvertrag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Stornogebühr-Rücktritt durch den Beherberger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Bis spätestens 3 Monate vor dem vereinbarten Ankunftstag des Vertragspartners kann der Beherbergungsvertrag durch den Beherberger, aus sachlich gerechtfertigten Gründen, es sei denn, es wurde etwas anderes vereinbart, durch einseitige Erklärung aufgelöst werden.</w:t>
      </w:r>
    </w:p>
    <w:p/>
    <w:p>
      <w:pPr>
        <w:bidi w:val="false"/>
        <w:spacing w:before="240" w:after="240" w:line="276"/>
        <w:jc w:val="left"/>
      </w:pPr>
      <w:r>
        <w:rPr>
          <w:b/>
          <w:bCs/>
          <w:i w:val="false"/>
          <w:iCs w:val="false"/>
          <w:color w:val="000000"/>
          <w:sz w:val="24"/>
          <w:szCs w:val="24"/>
          <w:rtl w:val="false"/>
        </w:rPr>
        <w:t xml:space="preserve">Rücktritt durch den Vertragspartner – Stornogebühr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Bis spätestens 3 Monate vor dem vereinbarten Ankunftstag des Gastes kann der Beherbergungsvertrag ohne Entrichtung einer Stornogebühr durch einseitige Erklärung durch den Vertragspartner aufgelöst werden.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Außerhalb des im § 5.5. festgelegten Zeitraums ist ein Rücktritt durch einseitige Erklärung des Vertragspartners nur unter Entrichtung folgender Stornogebühren möglich:</w:t>
      </w:r>
    </w:p>
    <w:p/>
    <w:p>
      <w:pPr>
        <w:bidi w:val="false"/>
        <w:spacing w:before="240" w:after="240" w:line="276"/>
        <w:jc w:val="left"/>
      </w:pPr>
      <w:r>
        <w:rPr>
          <w:b w:val="false"/>
          <w:bCs w:val="false"/>
          <w:i w:val="false"/>
          <w:iCs w:val="false"/>
          <w:color w:val="000000"/>
          <w:sz w:val="24"/>
          <w:szCs w:val="24"/>
          <w:rtl w:val="false"/>
        </w:rPr>
        <w:t xml:space="preserve">BITTE beachten Sie bei Ihrem Angebot und bei Ihrer Buchung die geänderten Stornobedingungen über Weihnachten und Silvester und bei Gruppenbuchungen.</w:t>
      </w:r>
    </w:p>
    <w:p/>
    <w:p>
      <w:pPr>
        <w:bidi w:val="false"/>
        <w:spacing w:before="240" w:after="240" w:line="276"/>
        <w:jc w:val="left"/>
      </w:pPr>
      <w:r>
        <w:rPr>
          <w:b w:val="false"/>
          <w:bCs w:val="false"/>
          <w:i w:val="false"/>
          <w:iCs w:val="false"/>
          <w:color w:val="000000"/>
          <w:sz w:val="24"/>
          <w:szCs w:val="24"/>
          <w:rtl w:val="false"/>
        </w:rPr>
        <w:t xml:space="preserve">Gesamt: </w:t>
      </w:r>
      <w:hyperlink w:history="1" r:id="rIdzlgxdllpzxmgrhgg-vnx7">
        <w:r>
          <w:rPr>
            <w:b w:val="false"/>
            <w:bCs w:val="false"/>
            <w:i w:val="false"/>
            <w:iCs w:val="false"/>
            <w:color w:val="0000FF"/>
            <w:sz w:val="24"/>
            <w:szCs w:val="24"/>
            <w:u w:val="single"/>
            <w:rtl w:val="false"/>
          </w:rPr>
          <w:t xml:space="preserve">https://www.wko.at/branchen/tourismus-freizeitwirtschaft/hotellerie/AGBH\_061115.pdf</w:t>
        </w:r>
      </w:hyperlink>
    </w:p>
    <w:p/>
    <w:p>
      <w:pPr>
        <w:bidi w:val="false"/>
        <w:spacing w:before="240" w:after="240" w:line="276"/>
        <w:jc w:val="left"/>
      </w:pPr>
      <w:r>
        <w:rPr>
          <w:b w:val="false"/>
          <w:bCs w:val="false"/>
          <w:i w:val="false"/>
          <w:iCs w:val="false"/>
          <w:color w:val="000000"/>
          <w:sz w:val="24"/>
          <w:szCs w:val="24"/>
          <w:rtl w:val="false"/>
        </w:rPr>
        <w:t xml:space="preserve">Sollte es auf Grund von unvorhersehbarer Situationen nicht möglich sein, das Halbpensions-Arrangement zur Verfügung zu stellen, wird Zimmer mit Frühstück zur Verfügung gestellt.</w:t>
      </w:r>
    </w:p>
    <w:p/>
    <w:p>
      <w:pPr>
        <w:bidi w:val="false"/>
        <w:spacing w:before="240" w:after="240" w:line="276"/>
        <w:jc w:val="left"/>
      </w:pPr>
      <w:r>
        <w:rPr>
          <w:b/>
          <w:bCs/>
          <w:i w:val="false"/>
          <w:iCs w:val="false"/>
          <w:color w:val="000000"/>
          <w:sz w:val="24"/>
          <w:szCs w:val="24"/>
          <w:rtl w:val="false"/>
        </w:rPr>
        <w:t xml:space="preserve">Diese Stornokonditionen</w:t>
      </w:r>
      <w:r>
        <w:rPr>
          <w:b w:val="false"/>
          <w:bCs w:val="false"/>
          <w:i w:val="false"/>
          <w:iCs w:val="false"/>
          <w:color w:val="000000"/>
          <w:sz w:val="24"/>
          <w:szCs w:val="24"/>
          <w:rtl w:val="false"/>
        </w:rPr>
        <w:t xml:space="preserve"> sind unabhängig davon, ob die stornierten Zimmern wieder ganz oder auch nur teilweise weiter vermietet werden.</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ublkecq3lee7rwb9xh-f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cobnqm6efvndnqatn0l5w" Type="http://schemas.openxmlformats.org/officeDocument/2006/relationships/hyperlink" Target="https://www.monzabon.at/winterurlaub" TargetMode="External"/><Relationship Id="rIdobogrgfxy2chgzw8xplv7" Type="http://schemas.openxmlformats.org/officeDocument/2006/relationships/hyperlink" Target="/" TargetMode="External"/><Relationship Id="rIdng1mapjk-znpcojahbufo" Type="http://schemas.openxmlformats.org/officeDocument/2006/relationships/hyperlink" Target="/wissenswertes" TargetMode="External"/><Relationship Id="rIdzlgxdllpzxmgrhgg-vnx7" Type="http://schemas.openxmlformats.org/officeDocument/2006/relationships/hyperlink" Target="https://www.wko.at/branchen/tourismus-freizeitwirtschaft/hotellerie/AGBH_061115.pdf" TargetMode="External"/><Relationship Id="rIdublkecq3lee7rwb9xh-fs" Type="http://schemas.openxmlformats.org/officeDocument/2006/relationships/hyperlink" Target="tel:004355832104 &quot;+43 5583 2104&quot;" TargetMode="External"/><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2026-09-28T11:46:02.745Z</dcterms:created>
  <dcterms:modified xsi:type="dcterms:W3CDTF">2026-09-28T11:46:02.745Z</dcterms:modified>
</cp:coreProperties>
</file>

<file path=docProps/custom.xml><?xml version="1.0" encoding="utf-8"?>
<Properties xmlns="http://schemas.openxmlformats.org/officeDocument/2006/custom-properties" xmlns:vt="http://schemas.openxmlformats.org/officeDocument/2006/docPropsVTypes"/>
</file>